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763600" cy="494434"/>
                <wp:effectExtent b="0" l="0" r="0" t="0"/>
                <wp:docPr descr="Agrupar" id="10737418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64200" y="3532783"/>
                          <a:ext cx="763600" cy="494434"/>
                          <a:chOff x="4964200" y="3532783"/>
                          <a:chExt cx="763601" cy="494435"/>
                        </a:xfrm>
                      </wpg:grpSpPr>
                      <wpg:grpSp>
                        <wpg:cNvGrpSpPr/>
                        <wpg:grpSpPr>
                          <a:xfrm>
                            <a:off x="4964200" y="3532783"/>
                            <a:ext cx="763601" cy="494435"/>
                            <a:chOff x="0" y="0"/>
                            <a:chExt cx="763600" cy="49443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63575" cy="494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763600" cy="4944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Imagem"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8666" y="7654"/>
                              <a:ext cx="706268" cy="47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63600" cy="494434"/>
                <wp:effectExtent b="0" l="0" r="0" t="0"/>
                <wp:docPr descr="Agrupar" id="1073741828" name="image1.png"/>
                <a:graphic>
                  <a:graphicData uri="http://schemas.openxmlformats.org/drawingml/2006/picture">
                    <pic:pic>
                      <pic:nvPicPr>
                        <pic:cNvPr descr="Agrupar"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600" cy="49443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DE ALAGOAS- UFAL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Instituto de Psicologia/IP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COMISSÃO ELEITORAL INTERNA (20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FORMULÁRIO DE INSCRIÇÃO DE CANDIDATOS POSTULANTES AOS CARGOS DE  DIRIGENTES DAS UNIDADES ACADÊMICAS E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ARAPIRACA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(QUADRIÊNIO 20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22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*****  INSCRIÇÃO DE CHAPA  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Professor(a) da classe ______________________ SIAPE nº_____________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 lotação na Unidade Acadêmica 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Professor(a) da classe ______________________ SIAPE nº_____________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 lotação na Unidade Acadêmica 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vêm requerer à COMISSÃO ELEITORAL INTERNA a homologação de suas inscrições como candidatos(as), respectivamente, ao cargo de Diretor(a) e Vice-Diretor(a) da UNIDADE ACADÊMICA _____________ para o Quadriênio 20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22-2026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no processo de consulta à Comunidade Universitária, oportunidade em que declaramos nossa expressa aceitação quanto às normas reguladoras deste certame.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DA CHAPA :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Nestes termos.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Aguardamos deferimento.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Maceió-AL, ____ de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Maio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20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(Horário: ___:___ horas)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Candidato(a) à Diretor(a)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Candidato(a) à Vice-Diretor(a)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0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Legenda">
    <w:name w:val="Legenda"/>
    <w:next w:val="Legenda"/>
    <w:pPr>
      <w:keepNext w:val="0"/>
      <w:keepLines w:val="0"/>
      <w:pageBreakBefore w:val="0"/>
      <w:widowControl w:val="0"/>
      <w:shd w:color="auto" w:fill="auto" w:val="clear"/>
      <w:suppressAutoHyphens w:val="1"/>
      <w:bidi w:val="0"/>
      <w:spacing w:after="120" w:before="12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color="000000" w:val="none"/>
      <w:shd w:color="auto" w:fill="auto" w:val="nil"/>
      <w:vertAlign w:val="baseline"/>
      <w:lang w:val="pt-PT"/>
      <w14:textFill>
        <w14:solidFill>
          <w14:srgbClr w14:val="000000"/>
        </w14:solidFill>
      </w14:textFill>
      <w14:textOutline>
        <w14:noFill/>
      </w14:textOutline>
    </w:rPr>
  </w:style>
  <w:style w:type="paragraph" w:styleId="Título 1">
    <w:name w:val="Título 1"/>
    <w:next w:val="Normal.0"/>
    <w:pPr>
      <w:keepNext w:val="1"/>
      <w:keepLines w:val="0"/>
      <w:pageBreakBefore w:val="0"/>
      <w:widowControl w:val="0"/>
      <w:shd w:color="auto" w:fill="auto" w:val="clear"/>
      <w:suppressAutoHyphens w:val="1"/>
      <w:bidi w:val="0"/>
      <w:spacing w:after="0" w:before="0" w:line="240" w:lineRule="auto"/>
      <w:ind w:left="0" w:right="0" w:firstLine="0"/>
      <w:jc w:val="center"/>
      <w:outlineLvl w:val="9"/>
    </w:pPr>
    <w:rPr>
      <w:rFonts w:ascii="Times New Roman" w:cs="Arial Unicode MS" w:eastAsia="Arial Unicode MS" w:hAnsi="Times New Roman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color="000000" w:val="none"/>
      <w:shd w:color="auto" w:fill="auto" w:val="nil"/>
      <w:vertAlign w:val="baseline"/>
      <w:lang w:val="pt-P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pt-PT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kcfcuclX3EQV+uAYLs4a3oBIMA==">AMUW2mUzLQs0Wizn0Qpd5CTDpYJd8t7E9o55iyf6Xm5qSUTLI/nHOwAsqqHTDj4PZ1/iBOMFnPcdKzFyALJc93QauAPI1PIeY/++v1tgXOPYzE5pGSgbX5Y=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